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3465" w14:textId="04A3A3CC" w:rsidR="00AC435B" w:rsidRDefault="00AC435B" w:rsidP="00853111">
      <w:pPr>
        <w:spacing w:line="276" w:lineRule="auto"/>
        <w:rPr>
          <w:sz w:val="20"/>
          <w:szCs w:val="20"/>
        </w:rPr>
      </w:pPr>
    </w:p>
    <w:tbl>
      <w:tblPr>
        <w:tblStyle w:val="TableGrid"/>
        <w:tblpPr w:leftFromText="180" w:rightFromText="180" w:vertAnchor="text" w:tblpY="1"/>
        <w:tblOverlap w:val="never"/>
        <w:tblW w:w="10705" w:type="dxa"/>
        <w:tblLook w:val="04A0" w:firstRow="1" w:lastRow="0" w:firstColumn="1" w:lastColumn="0" w:noHBand="0" w:noVBand="1"/>
      </w:tblPr>
      <w:tblGrid>
        <w:gridCol w:w="921"/>
        <w:gridCol w:w="1842"/>
        <w:gridCol w:w="3501"/>
        <w:gridCol w:w="4441"/>
      </w:tblGrid>
      <w:tr w:rsidR="005F4D95" w14:paraId="17CFA803" w14:textId="694BD808" w:rsidTr="00FF72E9">
        <w:trPr>
          <w:trHeight w:val="178"/>
        </w:trPr>
        <w:tc>
          <w:tcPr>
            <w:tcW w:w="921" w:type="dxa"/>
            <w:shd w:val="clear" w:color="auto" w:fill="F0A944" w:themeFill="accent2"/>
          </w:tcPr>
          <w:p w14:paraId="33C3429B" w14:textId="1DD5FFBA" w:rsidR="00952538" w:rsidRPr="004F02BA" w:rsidRDefault="00952538" w:rsidP="00F27BD3">
            <w:pPr>
              <w:spacing w:line="276" w:lineRule="auto"/>
              <w:jc w:val="center"/>
              <w:rPr>
                <w:rFonts w:cstheme="minorHAnsi"/>
                <w:b/>
                <w:sz w:val="17"/>
                <w:szCs w:val="17"/>
              </w:rPr>
            </w:pPr>
            <w:r w:rsidRPr="004F02BA">
              <w:rPr>
                <w:rFonts w:cstheme="minorHAnsi"/>
                <w:b/>
                <w:sz w:val="17"/>
                <w:szCs w:val="17"/>
              </w:rPr>
              <w:t>Year</w:t>
            </w:r>
          </w:p>
        </w:tc>
        <w:tc>
          <w:tcPr>
            <w:tcW w:w="1842" w:type="dxa"/>
            <w:shd w:val="clear" w:color="auto" w:fill="F0A944" w:themeFill="accent2"/>
          </w:tcPr>
          <w:p w14:paraId="64DF12F2" w14:textId="1CE5B2DD" w:rsidR="00952538" w:rsidRPr="004F02BA" w:rsidRDefault="00952538" w:rsidP="00F27BD3">
            <w:pPr>
              <w:spacing w:line="276" w:lineRule="auto"/>
              <w:jc w:val="center"/>
              <w:rPr>
                <w:rFonts w:cstheme="minorHAnsi"/>
                <w:b/>
                <w:sz w:val="17"/>
                <w:szCs w:val="17"/>
              </w:rPr>
            </w:pPr>
            <w:r w:rsidRPr="004F02BA">
              <w:rPr>
                <w:rFonts w:cstheme="minorHAnsi"/>
                <w:b/>
                <w:sz w:val="17"/>
                <w:szCs w:val="17"/>
              </w:rPr>
              <w:t>Category</w:t>
            </w:r>
          </w:p>
        </w:tc>
        <w:tc>
          <w:tcPr>
            <w:tcW w:w="3501" w:type="dxa"/>
            <w:shd w:val="clear" w:color="auto" w:fill="F0A944" w:themeFill="accent2"/>
          </w:tcPr>
          <w:p w14:paraId="5CE6A834" w14:textId="449E4CC7" w:rsidR="00952538" w:rsidRPr="004F02BA" w:rsidRDefault="00AC71EA" w:rsidP="00F27BD3">
            <w:pPr>
              <w:spacing w:line="276" w:lineRule="auto"/>
              <w:jc w:val="center"/>
              <w:rPr>
                <w:rFonts w:cstheme="minorHAnsi"/>
                <w:b/>
                <w:sz w:val="17"/>
                <w:szCs w:val="17"/>
              </w:rPr>
            </w:pPr>
            <w:r w:rsidRPr="004F02BA">
              <w:rPr>
                <w:rFonts w:cstheme="minorHAnsi"/>
                <w:b/>
                <w:sz w:val="17"/>
                <w:szCs w:val="17"/>
              </w:rPr>
              <w:t>Winner’s Name</w:t>
            </w:r>
          </w:p>
        </w:tc>
        <w:tc>
          <w:tcPr>
            <w:tcW w:w="4441" w:type="dxa"/>
            <w:shd w:val="clear" w:color="auto" w:fill="F0A944" w:themeFill="accent2"/>
          </w:tcPr>
          <w:p w14:paraId="1DAB8D5D" w14:textId="2716D296" w:rsidR="00952538" w:rsidRPr="004F02BA" w:rsidRDefault="00952538" w:rsidP="00F27BD3">
            <w:pPr>
              <w:spacing w:line="276" w:lineRule="auto"/>
              <w:jc w:val="center"/>
              <w:rPr>
                <w:rFonts w:cstheme="minorHAnsi"/>
                <w:b/>
                <w:sz w:val="17"/>
                <w:szCs w:val="17"/>
              </w:rPr>
            </w:pPr>
            <w:r w:rsidRPr="004F02BA">
              <w:rPr>
                <w:rFonts w:cstheme="minorHAnsi"/>
                <w:b/>
                <w:sz w:val="17"/>
                <w:szCs w:val="17"/>
              </w:rPr>
              <w:t xml:space="preserve">Publication </w:t>
            </w:r>
            <w:r w:rsidR="00641452" w:rsidRPr="004F02BA">
              <w:rPr>
                <w:rFonts w:cstheme="minorHAnsi"/>
                <w:b/>
                <w:sz w:val="17"/>
                <w:szCs w:val="17"/>
              </w:rPr>
              <w:t>DOI</w:t>
            </w:r>
          </w:p>
        </w:tc>
      </w:tr>
      <w:tr w:rsidR="005F4D95" w14:paraId="2D302B72" w14:textId="09B6145D" w:rsidTr="00DC09EA">
        <w:trPr>
          <w:trHeight w:val="260"/>
        </w:trPr>
        <w:tc>
          <w:tcPr>
            <w:tcW w:w="921" w:type="dxa"/>
            <w:vMerge w:val="restart"/>
            <w:vAlign w:val="center"/>
          </w:tcPr>
          <w:p w14:paraId="2753F44D" w14:textId="0AA3C0AD" w:rsidR="00952538" w:rsidRPr="004F02BA" w:rsidRDefault="00952538" w:rsidP="00DC09EA">
            <w:pPr>
              <w:spacing w:line="276" w:lineRule="auto"/>
              <w:jc w:val="center"/>
              <w:rPr>
                <w:rFonts w:cstheme="minorHAnsi"/>
                <w:b/>
                <w:sz w:val="17"/>
                <w:szCs w:val="17"/>
              </w:rPr>
            </w:pPr>
            <w:r w:rsidRPr="004F02BA">
              <w:rPr>
                <w:rFonts w:cstheme="minorHAnsi"/>
                <w:b/>
                <w:sz w:val="17"/>
                <w:szCs w:val="17"/>
              </w:rPr>
              <w:t>2019</w:t>
            </w:r>
          </w:p>
        </w:tc>
        <w:tc>
          <w:tcPr>
            <w:tcW w:w="1842" w:type="dxa"/>
          </w:tcPr>
          <w:p w14:paraId="5ACFFB4C" w14:textId="147DD411" w:rsidR="00952538" w:rsidRPr="004F02BA" w:rsidRDefault="00952538" w:rsidP="00F27BD3">
            <w:pPr>
              <w:spacing w:line="276" w:lineRule="auto"/>
              <w:rPr>
                <w:rFonts w:cstheme="minorHAnsi"/>
                <w:sz w:val="17"/>
                <w:szCs w:val="17"/>
              </w:rPr>
            </w:pPr>
            <w:r w:rsidRPr="004F02BA">
              <w:rPr>
                <w:rFonts w:cstheme="minorHAnsi"/>
                <w:sz w:val="17"/>
                <w:szCs w:val="17"/>
              </w:rPr>
              <w:t>Clinical Research</w:t>
            </w:r>
          </w:p>
        </w:tc>
        <w:tc>
          <w:tcPr>
            <w:tcW w:w="3501" w:type="dxa"/>
            <w:shd w:val="clear" w:color="auto" w:fill="FFFFFF" w:themeFill="background1"/>
          </w:tcPr>
          <w:p w14:paraId="77E87DD4" w14:textId="6BBCCDF5" w:rsidR="00952538" w:rsidRPr="004F02BA" w:rsidRDefault="00952538" w:rsidP="00F27BD3">
            <w:pPr>
              <w:spacing w:line="276" w:lineRule="auto"/>
              <w:rPr>
                <w:rFonts w:cstheme="minorHAnsi"/>
                <w:sz w:val="17"/>
                <w:szCs w:val="17"/>
              </w:rPr>
            </w:pPr>
            <w:r w:rsidRPr="004F02BA">
              <w:rPr>
                <w:rFonts w:cstheme="minorHAnsi"/>
                <w:sz w:val="17"/>
                <w:szCs w:val="17"/>
              </w:rPr>
              <w:t>Dr. Mohamed A. Abouelkhair</w:t>
            </w:r>
          </w:p>
        </w:tc>
        <w:tc>
          <w:tcPr>
            <w:tcW w:w="4441" w:type="dxa"/>
            <w:shd w:val="clear" w:color="auto" w:fill="FFFFFF" w:themeFill="background1"/>
          </w:tcPr>
          <w:p w14:paraId="2937F101" w14:textId="38E41E2D" w:rsidR="00952538" w:rsidRPr="004F02BA" w:rsidRDefault="00641452" w:rsidP="00F27BD3">
            <w:pPr>
              <w:numPr>
                <w:ilvl w:val="0"/>
                <w:numId w:val="6"/>
              </w:numPr>
              <w:shd w:val="clear" w:color="auto" w:fill="FFFFFF"/>
              <w:spacing w:before="100" w:beforeAutospacing="1" w:after="100" w:afterAutospacing="1"/>
              <w:ind w:left="0"/>
              <w:rPr>
                <w:rFonts w:cstheme="minorHAnsi"/>
                <w:sz w:val="17"/>
                <w:szCs w:val="17"/>
              </w:rPr>
            </w:pPr>
            <w:r w:rsidRPr="004F02BA">
              <w:rPr>
                <w:rStyle w:val="identifier"/>
                <w:rFonts w:cstheme="minorHAnsi"/>
                <w:sz w:val="17"/>
                <w:szCs w:val="17"/>
              </w:rPr>
              <w:t>10.1080/21505594.2018.1489199</w:t>
            </w:r>
          </w:p>
        </w:tc>
      </w:tr>
      <w:tr w:rsidR="005F4D95" w14:paraId="1E0CC228" w14:textId="62257633" w:rsidTr="00FF72E9">
        <w:trPr>
          <w:trHeight w:val="88"/>
        </w:trPr>
        <w:tc>
          <w:tcPr>
            <w:tcW w:w="921" w:type="dxa"/>
            <w:vMerge/>
          </w:tcPr>
          <w:p w14:paraId="1B9C122C" w14:textId="77777777" w:rsidR="00952538" w:rsidRPr="004F02BA" w:rsidRDefault="00952538" w:rsidP="00F27BD3">
            <w:pPr>
              <w:spacing w:line="276" w:lineRule="auto"/>
              <w:rPr>
                <w:rFonts w:cstheme="minorHAnsi"/>
                <w:sz w:val="17"/>
                <w:szCs w:val="17"/>
              </w:rPr>
            </w:pPr>
          </w:p>
        </w:tc>
        <w:tc>
          <w:tcPr>
            <w:tcW w:w="1842" w:type="dxa"/>
          </w:tcPr>
          <w:p w14:paraId="4D71E20C" w14:textId="2E3DAD2D" w:rsidR="00952538" w:rsidRPr="004F02BA" w:rsidRDefault="00952538" w:rsidP="00F27BD3">
            <w:pPr>
              <w:spacing w:line="276" w:lineRule="auto"/>
              <w:rPr>
                <w:rFonts w:cstheme="minorHAnsi"/>
                <w:sz w:val="17"/>
                <w:szCs w:val="17"/>
              </w:rPr>
            </w:pPr>
            <w:r w:rsidRPr="004F02BA">
              <w:rPr>
                <w:rFonts w:cstheme="minorHAnsi"/>
                <w:sz w:val="17"/>
                <w:szCs w:val="17"/>
              </w:rPr>
              <w:t>Basic Research</w:t>
            </w:r>
          </w:p>
        </w:tc>
        <w:tc>
          <w:tcPr>
            <w:tcW w:w="3501" w:type="dxa"/>
            <w:shd w:val="clear" w:color="auto" w:fill="FFFFFF" w:themeFill="background1"/>
          </w:tcPr>
          <w:p w14:paraId="24F9CBD0" w14:textId="51555844" w:rsidR="00952538" w:rsidRPr="004F02BA" w:rsidRDefault="00952538" w:rsidP="00F27BD3">
            <w:pPr>
              <w:spacing w:line="276" w:lineRule="auto"/>
              <w:rPr>
                <w:rFonts w:cstheme="minorHAnsi"/>
                <w:sz w:val="17"/>
                <w:szCs w:val="17"/>
              </w:rPr>
            </w:pPr>
            <w:r w:rsidRPr="004F02BA">
              <w:rPr>
                <w:rFonts w:cstheme="minorHAnsi"/>
                <w:sz w:val="17"/>
                <w:szCs w:val="17"/>
              </w:rPr>
              <w:t>Dr. Tena Ursini</w:t>
            </w:r>
          </w:p>
        </w:tc>
        <w:tc>
          <w:tcPr>
            <w:tcW w:w="4441" w:type="dxa"/>
            <w:shd w:val="clear" w:color="auto" w:fill="FFFFFF" w:themeFill="background1"/>
          </w:tcPr>
          <w:p w14:paraId="52345D44" w14:textId="2675483E" w:rsidR="00952538" w:rsidRPr="004F02BA" w:rsidRDefault="00641452" w:rsidP="00F27BD3">
            <w:pPr>
              <w:numPr>
                <w:ilvl w:val="0"/>
                <w:numId w:val="7"/>
              </w:numPr>
              <w:shd w:val="clear" w:color="auto" w:fill="FFFFFF"/>
              <w:spacing w:before="100" w:beforeAutospacing="1" w:after="100" w:afterAutospacing="1"/>
              <w:ind w:left="0"/>
              <w:rPr>
                <w:rFonts w:cstheme="minorHAnsi"/>
                <w:sz w:val="17"/>
                <w:szCs w:val="17"/>
              </w:rPr>
            </w:pPr>
            <w:r w:rsidRPr="004F02BA">
              <w:rPr>
                <w:rStyle w:val="identifier"/>
                <w:rFonts w:cstheme="minorHAnsi"/>
                <w:sz w:val="17"/>
                <w:szCs w:val="17"/>
              </w:rPr>
              <w:t>10.1111/evj.12992</w:t>
            </w:r>
          </w:p>
        </w:tc>
      </w:tr>
      <w:tr w:rsidR="00DC09EA" w14:paraId="1C7EFFE4" w14:textId="77777777" w:rsidTr="00DC09EA">
        <w:trPr>
          <w:trHeight w:val="88"/>
        </w:trPr>
        <w:tc>
          <w:tcPr>
            <w:tcW w:w="921" w:type="dxa"/>
            <w:vMerge w:val="restart"/>
            <w:vAlign w:val="center"/>
          </w:tcPr>
          <w:p w14:paraId="3AE95BE6" w14:textId="77777777" w:rsidR="000F3618" w:rsidRDefault="000F3618" w:rsidP="00DC09EA">
            <w:pPr>
              <w:spacing w:line="276" w:lineRule="auto"/>
              <w:jc w:val="center"/>
              <w:rPr>
                <w:rFonts w:cstheme="minorHAnsi"/>
                <w:b/>
                <w:sz w:val="17"/>
                <w:szCs w:val="17"/>
              </w:rPr>
            </w:pPr>
          </w:p>
          <w:p w14:paraId="0F1F067D" w14:textId="71573DC3" w:rsidR="00DC09EA" w:rsidRPr="00DC09EA" w:rsidRDefault="00DC09EA" w:rsidP="00DC09EA">
            <w:pPr>
              <w:spacing w:line="276" w:lineRule="auto"/>
              <w:jc w:val="center"/>
              <w:rPr>
                <w:rFonts w:cstheme="minorHAnsi"/>
                <w:b/>
                <w:sz w:val="17"/>
                <w:szCs w:val="17"/>
              </w:rPr>
            </w:pPr>
            <w:r w:rsidRPr="00DC09EA">
              <w:rPr>
                <w:rFonts w:cstheme="minorHAnsi"/>
                <w:b/>
                <w:sz w:val="17"/>
                <w:szCs w:val="17"/>
              </w:rPr>
              <w:t>2020</w:t>
            </w:r>
          </w:p>
          <w:p w14:paraId="17705730" w14:textId="7FCFF201" w:rsidR="00DC09EA" w:rsidRPr="00DC09EA" w:rsidRDefault="00DC09EA" w:rsidP="00DC09EA">
            <w:pPr>
              <w:spacing w:line="276" w:lineRule="auto"/>
              <w:jc w:val="center"/>
              <w:rPr>
                <w:rFonts w:cstheme="minorHAnsi"/>
                <w:b/>
                <w:sz w:val="17"/>
                <w:szCs w:val="17"/>
              </w:rPr>
            </w:pPr>
          </w:p>
        </w:tc>
        <w:tc>
          <w:tcPr>
            <w:tcW w:w="1842" w:type="dxa"/>
          </w:tcPr>
          <w:p w14:paraId="4BCD9365" w14:textId="59CA7129" w:rsidR="00DC09EA" w:rsidRPr="004F02BA" w:rsidRDefault="00DC09EA" w:rsidP="00F27BD3">
            <w:pPr>
              <w:spacing w:line="276" w:lineRule="auto"/>
              <w:rPr>
                <w:rFonts w:cstheme="minorHAnsi"/>
                <w:sz w:val="17"/>
                <w:szCs w:val="17"/>
              </w:rPr>
            </w:pPr>
            <w:r>
              <w:rPr>
                <w:rFonts w:cstheme="minorHAnsi"/>
                <w:sz w:val="17"/>
                <w:szCs w:val="17"/>
              </w:rPr>
              <w:t>Clinical Research</w:t>
            </w:r>
          </w:p>
        </w:tc>
        <w:tc>
          <w:tcPr>
            <w:tcW w:w="3501" w:type="dxa"/>
            <w:shd w:val="clear" w:color="auto" w:fill="FFFFFF" w:themeFill="background1"/>
          </w:tcPr>
          <w:p w14:paraId="289C640F" w14:textId="0B3998A2" w:rsidR="00DC09EA" w:rsidRPr="004F02BA" w:rsidRDefault="00DC09EA" w:rsidP="00F27BD3">
            <w:pPr>
              <w:spacing w:line="276" w:lineRule="auto"/>
              <w:rPr>
                <w:rFonts w:cstheme="minorHAnsi"/>
                <w:sz w:val="17"/>
                <w:szCs w:val="17"/>
              </w:rPr>
            </w:pPr>
            <w:r>
              <w:rPr>
                <w:rFonts w:cstheme="minorHAnsi"/>
                <w:sz w:val="17"/>
                <w:szCs w:val="17"/>
              </w:rPr>
              <w:t>Dr. Mohamed Abouelkhair</w:t>
            </w:r>
          </w:p>
        </w:tc>
        <w:tc>
          <w:tcPr>
            <w:tcW w:w="4441" w:type="dxa"/>
            <w:shd w:val="clear" w:color="auto" w:fill="FFFFFF" w:themeFill="background1"/>
          </w:tcPr>
          <w:p w14:paraId="12B7492D" w14:textId="78751726" w:rsidR="00DC09EA" w:rsidRPr="00DC09EA" w:rsidRDefault="009D272C" w:rsidP="00F27BD3">
            <w:pPr>
              <w:numPr>
                <w:ilvl w:val="0"/>
                <w:numId w:val="7"/>
              </w:numPr>
              <w:shd w:val="clear" w:color="auto" w:fill="FFFFFF"/>
              <w:spacing w:before="100" w:beforeAutospacing="1" w:after="100" w:afterAutospacing="1"/>
              <w:ind w:left="0"/>
              <w:rPr>
                <w:rStyle w:val="identifier"/>
                <w:rFonts w:cstheme="minorHAnsi"/>
                <w:color w:val="222222" w:themeColor="text1"/>
                <w:sz w:val="17"/>
                <w:szCs w:val="17"/>
              </w:rPr>
            </w:pPr>
            <w:hyperlink r:id="rId7" w:history="1">
              <w:r w:rsidR="00DC09EA" w:rsidRPr="00DC09EA">
                <w:rPr>
                  <w:rStyle w:val="Hyperlink"/>
                  <w:rFonts w:cstheme="minorHAnsi"/>
                  <w:color w:val="222222" w:themeColor="text1"/>
                  <w:sz w:val="17"/>
                  <w:szCs w:val="17"/>
                  <w:u w:val="none"/>
                </w:rPr>
                <w:t>10.1371/journal.pone.0220301</w:t>
              </w:r>
            </w:hyperlink>
          </w:p>
        </w:tc>
      </w:tr>
      <w:tr w:rsidR="00DC09EA" w14:paraId="6EA81C66" w14:textId="77777777" w:rsidTr="00FF72E9">
        <w:trPr>
          <w:trHeight w:val="88"/>
        </w:trPr>
        <w:tc>
          <w:tcPr>
            <w:tcW w:w="921" w:type="dxa"/>
            <w:vMerge/>
          </w:tcPr>
          <w:p w14:paraId="7A9066C6" w14:textId="0C30D8DC" w:rsidR="00DC09EA" w:rsidRDefault="00DC09EA" w:rsidP="00F27BD3">
            <w:pPr>
              <w:spacing w:line="276" w:lineRule="auto"/>
              <w:rPr>
                <w:rFonts w:cstheme="minorHAnsi"/>
                <w:sz w:val="17"/>
                <w:szCs w:val="17"/>
              </w:rPr>
            </w:pPr>
          </w:p>
        </w:tc>
        <w:tc>
          <w:tcPr>
            <w:tcW w:w="1842" w:type="dxa"/>
          </w:tcPr>
          <w:p w14:paraId="10C3AD9F" w14:textId="7BDDC95D" w:rsidR="00DC09EA" w:rsidRDefault="00DC09EA" w:rsidP="00F27BD3">
            <w:pPr>
              <w:spacing w:line="276" w:lineRule="auto"/>
              <w:rPr>
                <w:rFonts w:cstheme="minorHAnsi"/>
                <w:sz w:val="17"/>
                <w:szCs w:val="17"/>
              </w:rPr>
            </w:pPr>
            <w:r>
              <w:rPr>
                <w:rFonts w:cstheme="minorHAnsi"/>
                <w:sz w:val="17"/>
                <w:szCs w:val="17"/>
              </w:rPr>
              <w:t>Basic Research</w:t>
            </w:r>
          </w:p>
        </w:tc>
        <w:tc>
          <w:tcPr>
            <w:tcW w:w="3501" w:type="dxa"/>
            <w:shd w:val="clear" w:color="auto" w:fill="FFFFFF" w:themeFill="background1"/>
          </w:tcPr>
          <w:p w14:paraId="3DE8719F" w14:textId="068A59FB" w:rsidR="00DC09EA" w:rsidRPr="004F02BA" w:rsidRDefault="00DC09EA" w:rsidP="00F27BD3">
            <w:pPr>
              <w:spacing w:line="276" w:lineRule="auto"/>
              <w:rPr>
                <w:rFonts w:cstheme="minorHAnsi"/>
                <w:sz w:val="17"/>
                <w:szCs w:val="17"/>
              </w:rPr>
            </w:pPr>
            <w:r>
              <w:rPr>
                <w:rFonts w:cstheme="minorHAnsi"/>
                <w:sz w:val="17"/>
                <w:szCs w:val="17"/>
              </w:rPr>
              <w:t>Dr. Jose Guevara</w:t>
            </w:r>
          </w:p>
        </w:tc>
        <w:tc>
          <w:tcPr>
            <w:tcW w:w="4441" w:type="dxa"/>
            <w:shd w:val="clear" w:color="auto" w:fill="FFFFFF" w:themeFill="background1"/>
          </w:tcPr>
          <w:p w14:paraId="195BB7D5" w14:textId="41E7455A" w:rsidR="00DC09EA" w:rsidRPr="00DC09EA" w:rsidRDefault="009D272C" w:rsidP="00F27BD3">
            <w:pPr>
              <w:numPr>
                <w:ilvl w:val="0"/>
                <w:numId w:val="7"/>
              </w:numPr>
              <w:shd w:val="clear" w:color="auto" w:fill="FFFFFF"/>
              <w:spacing w:before="100" w:beforeAutospacing="1" w:after="100" w:afterAutospacing="1"/>
              <w:ind w:left="0"/>
              <w:rPr>
                <w:rStyle w:val="identifier"/>
                <w:rFonts w:cstheme="minorHAnsi"/>
                <w:color w:val="222222" w:themeColor="text1"/>
                <w:sz w:val="17"/>
                <w:szCs w:val="17"/>
              </w:rPr>
            </w:pPr>
            <w:hyperlink r:id="rId8" w:tgtFrame="_blank" w:history="1">
              <w:r w:rsidR="00DC09EA" w:rsidRPr="00DC09EA">
                <w:rPr>
                  <w:rStyle w:val="Hyperlink"/>
                  <w:rFonts w:cstheme="minorHAnsi"/>
                  <w:color w:val="222222" w:themeColor="text1"/>
                  <w:sz w:val="17"/>
                  <w:szCs w:val="17"/>
                  <w:u w:val="none"/>
                </w:rPr>
                <w:t>10.2460/ajvr.80.11.995</w:t>
              </w:r>
            </w:hyperlink>
          </w:p>
        </w:tc>
      </w:tr>
      <w:tr w:rsidR="000F3618" w14:paraId="396E8527" w14:textId="77777777" w:rsidTr="00FF72E9">
        <w:trPr>
          <w:trHeight w:val="88"/>
        </w:trPr>
        <w:tc>
          <w:tcPr>
            <w:tcW w:w="921" w:type="dxa"/>
            <w:vMerge w:val="restart"/>
          </w:tcPr>
          <w:p w14:paraId="6D3B9F82" w14:textId="77777777" w:rsidR="000F3618" w:rsidRDefault="000F3618" w:rsidP="00F27BD3">
            <w:pPr>
              <w:spacing w:line="276" w:lineRule="auto"/>
              <w:rPr>
                <w:rFonts w:cstheme="minorHAnsi"/>
                <w:sz w:val="17"/>
                <w:szCs w:val="17"/>
              </w:rPr>
            </w:pPr>
          </w:p>
          <w:p w14:paraId="2D2EA406" w14:textId="77777777" w:rsidR="000F3618" w:rsidRDefault="000F3618" w:rsidP="00F27BD3">
            <w:pPr>
              <w:spacing w:line="276" w:lineRule="auto"/>
              <w:rPr>
                <w:rFonts w:cstheme="minorHAnsi"/>
                <w:sz w:val="17"/>
                <w:szCs w:val="17"/>
              </w:rPr>
            </w:pPr>
          </w:p>
          <w:p w14:paraId="1B572C9A" w14:textId="2363227C" w:rsidR="000F3618" w:rsidRPr="000F3618" w:rsidRDefault="000F3618" w:rsidP="000F3618">
            <w:pPr>
              <w:spacing w:line="276" w:lineRule="auto"/>
              <w:jc w:val="center"/>
              <w:rPr>
                <w:rFonts w:cstheme="minorHAnsi"/>
                <w:b/>
                <w:sz w:val="17"/>
                <w:szCs w:val="17"/>
              </w:rPr>
            </w:pPr>
            <w:r w:rsidRPr="000F3618">
              <w:rPr>
                <w:rFonts w:cstheme="minorHAnsi"/>
                <w:b/>
                <w:sz w:val="17"/>
                <w:szCs w:val="17"/>
              </w:rPr>
              <w:t>2022</w:t>
            </w:r>
          </w:p>
        </w:tc>
        <w:tc>
          <w:tcPr>
            <w:tcW w:w="1842" w:type="dxa"/>
          </w:tcPr>
          <w:p w14:paraId="7A56D83F" w14:textId="7583ED31" w:rsidR="000F3618" w:rsidRDefault="000F3618" w:rsidP="00F27BD3">
            <w:pPr>
              <w:spacing w:line="276" w:lineRule="auto"/>
              <w:rPr>
                <w:rFonts w:cstheme="minorHAnsi"/>
                <w:sz w:val="17"/>
                <w:szCs w:val="17"/>
              </w:rPr>
            </w:pPr>
            <w:r>
              <w:rPr>
                <w:rFonts w:cstheme="minorHAnsi"/>
                <w:sz w:val="17"/>
                <w:szCs w:val="17"/>
              </w:rPr>
              <w:t>Clinical Research</w:t>
            </w:r>
          </w:p>
        </w:tc>
        <w:tc>
          <w:tcPr>
            <w:tcW w:w="3501" w:type="dxa"/>
            <w:shd w:val="clear" w:color="auto" w:fill="FFFFFF" w:themeFill="background1"/>
          </w:tcPr>
          <w:p w14:paraId="70B2F3F3" w14:textId="0892B425" w:rsidR="000F3618" w:rsidRDefault="00F75475" w:rsidP="00F27BD3">
            <w:pPr>
              <w:spacing w:line="276" w:lineRule="auto"/>
              <w:rPr>
                <w:rFonts w:cstheme="minorHAnsi"/>
                <w:sz w:val="17"/>
                <w:szCs w:val="17"/>
              </w:rPr>
            </w:pPr>
            <w:r>
              <w:rPr>
                <w:rFonts w:cstheme="minorHAnsi"/>
                <w:sz w:val="17"/>
                <w:szCs w:val="17"/>
              </w:rPr>
              <w:t>Dr. Anastasia Towe</w:t>
            </w:r>
          </w:p>
        </w:tc>
        <w:tc>
          <w:tcPr>
            <w:tcW w:w="4441" w:type="dxa"/>
            <w:shd w:val="clear" w:color="auto" w:fill="FFFFFF" w:themeFill="background1"/>
          </w:tcPr>
          <w:p w14:paraId="1C45B647" w14:textId="57B30D45" w:rsidR="000F3618" w:rsidRPr="00F75475" w:rsidRDefault="00F75475" w:rsidP="00F75475">
            <w:pPr>
              <w:numPr>
                <w:ilvl w:val="0"/>
                <w:numId w:val="7"/>
              </w:numPr>
              <w:shd w:val="clear" w:color="auto" w:fill="FFFFFF"/>
              <w:spacing w:before="100" w:beforeAutospacing="1" w:after="100" w:afterAutospacing="1"/>
              <w:ind w:left="0"/>
              <w:rPr>
                <w:rFonts w:cstheme="minorHAnsi"/>
                <w:sz w:val="17"/>
                <w:szCs w:val="17"/>
              </w:rPr>
            </w:pPr>
            <w:r>
              <w:rPr>
                <w:rFonts w:cstheme="minorHAnsi"/>
                <w:sz w:val="17"/>
                <w:szCs w:val="17"/>
              </w:rPr>
              <w:t>10.7589/jwd-d-20-00214</w:t>
            </w:r>
          </w:p>
        </w:tc>
      </w:tr>
      <w:tr w:rsidR="000F3618" w14:paraId="5B6AE43A" w14:textId="77777777" w:rsidTr="00FF72E9">
        <w:trPr>
          <w:trHeight w:val="88"/>
        </w:trPr>
        <w:tc>
          <w:tcPr>
            <w:tcW w:w="921" w:type="dxa"/>
            <w:vMerge/>
          </w:tcPr>
          <w:p w14:paraId="55529A0C" w14:textId="77777777" w:rsidR="000F3618" w:rsidRDefault="000F3618" w:rsidP="00F27BD3">
            <w:pPr>
              <w:spacing w:line="276" w:lineRule="auto"/>
              <w:rPr>
                <w:rFonts w:cstheme="minorHAnsi"/>
                <w:sz w:val="17"/>
                <w:szCs w:val="17"/>
              </w:rPr>
            </w:pPr>
          </w:p>
        </w:tc>
        <w:tc>
          <w:tcPr>
            <w:tcW w:w="1842" w:type="dxa"/>
          </w:tcPr>
          <w:p w14:paraId="5CECACBA" w14:textId="60F97F01" w:rsidR="000F3618" w:rsidRDefault="000F3618" w:rsidP="00F27BD3">
            <w:pPr>
              <w:spacing w:line="276" w:lineRule="auto"/>
              <w:rPr>
                <w:rFonts w:cstheme="minorHAnsi"/>
                <w:sz w:val="17"/>
                <w:szCs w:val="17"/>
              </w:rPr>
            </w:pPr>
            <w:r>
              <w:rPr>
                <w:rFonts w:cstheme="minorHAnsi"/>
                <w:sz w:val="17"/>
                <w:szCs w:val="17"/>
              </w:rPr>
              <w:t>Basic Research</w:t>
            </w:r>
          </w:p>
        </w:tc>
        <w:tc>
          <w:tcPr>
            <w:tcW w:w="3501" w:type="dxa"/>
            <w:shd w:val="clear" w:color="auto" w:fill="FFFFFF" w:themeFill="background1"/>
          </w:tcPr>
          <w:p w14:paraId="7EAB4AC3" w14:textId="7ACE4344" w:rsidR="000F3618" w:rsidRDefault="000F3618" w:rsidP="00F27BD3">
            <w:pPr>
              <w:spacing w:line="276" w:lineRule="auto"/>
              <w:rPr>
                <w:rFonts w:cstheme="minorHAnsi"/>
                <w:sz w:val="17"/>
                <w:szCs w:val="17"/>
              </w:rPr>
            </w:pPr>
            <w:r>
              <w:rPr>
                <w:rFonts w:cstheme="minorHAnsi"/>
                <w:sz w:val="17"/>
                <w:szCs w:val="17"/>
              </w:rPr>
              <w:t>Dr. BreeAnna Dell</w:t>
            </w:r>
          </w:p>
        </w:tc>
        <w:tc>
          <w:tcPr>
            <w:tcW w:w="4441" w:type="dxa"/>
            <w:shd w:val="clear" w:color="auto" w:fill="FFFFFF" w:themeFill="background1"/>
          </w:tcPr>
          <w:p w14:paraId="0C6009F6" w14:textId="58484B98" w:rsidR="000F3618" w:rsidRPr="00F75475" w:rsidRDefault="00F75475" w:rsidP="00F75475">
            <w:pPr>
              <w:numPr>
                <w:ilvl w:val="0"/>
                <w:numId w:val="7"/>
              </w:numPr>
              <w:shd w:val="clear" w:color="auto" w:fill="FFFFFF"/>
              <w:spacing w:before="100" w:beforeAutospacing="1" w:after="100" w:afterAutospacing="1"/>
              <w:ind w:left="0"/>
              <w:rPr>
                <w:rFonts w:cstheme="minorHAnsi"/>
                <w:sz w:val="17"/>
                <w:szCs w:val="17"/>
              </w:rPr>
            </w:pPr>
            <w:r>
              <w:rPr>
                <w:rFonts w:cstheme="minorHAnsi"/>
                <w:sz w:val="17"/>
                <w:szCs w:val="17"/>
              </w:rPr>
              <w:t>10.1016/j.onehlt.2021.100251</w:t>
            </w:r>
          </w:p>
        </w:tc>
      </w:tr>
      <w:tr w:rsidR="00226857" w:rsidRPr="00F75475" w14:paraId="755E0892" w14:textId="77777777" w:rsidTr="008D5A03">
        <w:trPr>
          <w:trHeight w:val="88"/>
        </w:trPr>
        <w:tc>
          <w:tcPr>
            <w:tcW w:w="921" w:type="dxa"/>
            <w:vMerge w:val="restart"/>
          </w:tcPr>
          <w:p w14:paraId="5D66E57E" w14:textId="77777777" w:rsidR="00226857" w:rsidRDefault="00226857" w:rsidP="008D5A03">
            <w:pPr>
              <w:spacing w:line="276" w:lineRule="auto"/>
              <w:rPr>
                <w:rFonts w:cstheme="minorHAnsi"/>
                <w:sz w:val="17"/>
                <w:szCs w:val="17"/>
              </w:rPr>
            </w:pPr>
          </w:p>
          <w:p w14:paraId="4F7EE9FD" w14:textId="77777777" w:rsidR="00226857" w:rsidRDefault="00226857" w:rsidP="008D5A03">
            <w:pPr>
              <w:spacing w:line="276" w:lineRule="auto"/>
              <w:rPr>
                <w:rFonts w:cstheme="minorHAnsi"/>
                <w:sz w:val="17"/>
                <w:szCs w:val="17"/>
              </w:rPr>
            </w:pPr>
          </w:p>
          <w:p w14:paraId="52E3793C" w14:textId="1A2F1584" w:rsidR="00226857" w:rsidRPr="000F3618" w:rsidRDefault="00226857" w:rsidP="008D5A03">
            <w:pPr>
              <w:spacing w:line="276" w:lineRule="auto"/>
              <w:jc w:val="center"/>
              <w:rPr>
                <w:rFonts w:cstheme="minorHAnsi"/>
                <w:b/>
                <w:sz w:val="17"/>
                <w:szCs w:val="17"/>
              </w:rPr>
            </w:pPr>
            <w:r w:rsidRPr="000F3618">
              <w:rPr>
                <w:rFonts w:cstheme="minorHAnsi"/>
                <w:b/>
                <w:sz w:val="17"/>
                <w:szCs w:val="17"/>
              </w:rPr>
              <w:t>202</w:t>
            </w:r>
            <w:r>
              <w:rPr>
                <w:rFonts w:cstheme="minorHAnsi"/>
                <w:b/>
                <w:sz w:val="17"/>
                <w:szCs w:val="17"/>
              </w:rPr>
              <w:t>3</w:t>
            </w:r>
          </w:p>
        </w:tc>
        <w:tc>
          <w:tcPr>
            <w:tcW w:w="1842" w:type="dxa"/>
          </w:tcPr>
          <w:p w14:paraId="7BAEC2F8" w14:textId="77777777" w:rsidR="00226857" w:rsidRDefault="00226857" w:rsidP="008D5A03">
            <w:pPr>
              <w:spacing w:line="276" w:lineRule="auto"/>
              <w:rPr>
                <w:rFonts w:cstheme="minorHAnsi"/>
                <w:sz w:val="17"/>
                <w:szCs w:val="17"/>
              </w:rPr>
            </w:pPr>
            <w:r>
              <w:rPr>
                <w:rFonts w:cstheme="minorHAnsi"/>
                <w:sz w:val="17"/>
                <w:szCs w:val="17"/>
              </w:rPr>
              <w:t>Clinical Research</w:t>
            </w:r>
          </w:p>
        </w:tc>
        <w:tc>
          <w:tcPr>
            <w:tcW w:w="3501" w:type="dxa"/>
            <w:shd w:val="clear" w:color="auto" w:fill="FFFFFF" w:themeFill="background1"/>
          </w:tcPr>
          <w:p w14:paraId="7A7A8B91" w14:textId="2DA36EFA" w:rsidR="00226857" w:rsidRPr="008A2064" w:rsidRDefault="00226857" w:rsidP="008D5A03">
            <w:pPr>
              <w:spacing w:line="276" w:lineRule="auto"/>
              <w:rPr>
                <w:rFonts w:cstheme="minorHAnsi"/>
                <w:sz w:val="17"/>
                <w:szCs w:val="17"/>
              </w:rPr>
            </w:pPr>
            <w:r w:rsidRPr="008A2064">
              <w:rPr>
                <w:rFonts w:cstheme="minorHAnsi"/>
                <w:sz w:val="17"/>
                <w:szCs w:val="17"/>
              </w:rPr>
              <w:t xml:space="preserve">Dr. </w:t>
            </w:r>
            <w:r w:rsidR="001D6434" w:rsidRPr="008A2064">
              <w:rPr>
                <w:rFonts w:cstheme="minorHAnsi"/>
                <w:sz w:val="17"/>
                <w:szCs w:val="17"/>
              </w:rPr>
              <w:t xml:space="preserve">Remi </w:t>
            </w:r>
            <w:proofErr w:type="spellStart"/>
            <w:r w:rsidR="001D6434" w:rsidRPr="008A2064">
              <w:rPr>
                <w:rFonts w:cstheme="minorHAnsi"/>
                <w:sz w:val="17"/>
                <w:szCs w:val="17"/>
              </w:rPr>
              <w:t>Grzeskowiak</w:t>
            </w:r>
            <w:proofErr w:type="spellEnd"/>
          </w:p>
        </w:tc>
        <w:tc>
          <w:tcPr>
            <w:tcW w:w="4441" w:type="dxa"/>
            <w:shd w:val="clear" w:color="auto" w:fill="FFFFFF" w:themeFill="background1"/>
          </w:tcPr>
          <w:p w14:paraId="4A493409" w14:textId="48EE31B5" w:rsidR="00226857" w:rsidRPr="008A2064" w:rsidRDefault="00204CDE" w:rsidP="008D5A03">
            <w:pPr>
              <w:numPr>
                <w:ilvl w:val="0"/>
                <w:numId w:val="7"/>
              </w:numPr>
              <w:shd w:val="clear" w:color="auto" w:fill="FFFFFF"/>
              <w:spacing w:before="100" w:beforeAutospacing="1" w:after="100" w:afterAutospacing="1"/>
              <w:ind w:left="0"/>
              <w:rPr>
                <w:rFonts w:cstheme="minorHAnsi"/>
                <w:sz w:val="17"/>
                <w:szCs w:val="17"/>
              </w:rPr>
            </w:pPr>
            <w:hyperlink r:id="rId9" w:history="1">
              <w:r w:rsidRPr="00C11325">
                <w:rPr>
                  <w:rFonts w:eastAsia="Times New Roman" w:cs="Times New Roman"/>
                  <w:sz w:val="17"/>
                  <w:szCs w:val="17"/>
                </w:rPr>
                <w:t>10.1111/vsu.13608</w:t>
              </w:r>
            </w:hyperlink>
          </w:p>
        </w:tc>
      </w:tr>
      <w:tr w:rsidR="00226857" w:rsidRPr="00F75475" w14:paraId="11F93628" w14:textId="77777777" w:rsidTr="008D5A03">
        <w:trPr>
          <w:trHeight w:val="88"/>
        </w:trPr>
        <w:tc>
          <w:tcPr>
            <w:tcW w:w="921" w:type="dxa"/>
            <w:vMerge/>
          </w:tcPr>
          <w:p w14:paraId="337BB7EF" w14:textId="77777777" w:rsidR="00226857" w:rsidRDefault="00226857" w:rsidP="008D5A03">
            <w:pPr>
              <w:spacing w:line="276" w:lineRule="auto"/>
              <w:rPr>
                <w:rFonts w:cstheme="minorHAnsi"/>
                <w:sz w:val="17"/>
                <w:szCs w:val="17"/>
              </w:rPr>
            </w:pPr>
          </w:p>
        </w:tc>
        <w:tc>
          <w:tcPr>
            <w:tcW w:w="1842" w:type="dxa"/>
          </w:tcPr>
          <w:p w14:paraId="2C4C1F12" w14:textId="77777777" w:rsidR="00226857" w:rsidRDefault="00226857" w:rsidP="008D5A03">
            <w:pPr>
              <w:spacing w:line="276" w:lineRule="auto"/>
              <w:rPr>
                <w:rFonts w:cstheme="minorHAnsi"/>
                <w:sz w:val="17"/>
                <w:szCs w:val="17"/>
              </w:rPr>
            </w:pPr>
            <w:r>
              <w:rPr>
                <w:rFonts w:cstheme="minorHAnsi"/>
                <w:sz w:val="17"/>
                <w:szCs w:val="17"/>
              </w:rPr>
              <w:t>Basic Research</w:t>
            </w:r>
          </w:p>
        </w:tc>
        <w:tc>
          <w:tcPr>
            <w:tcW w:w="3501" w:type="dxa"/>
            <w:shd w:val="clear" w:color="auto" w:fill="FFFFFF" w:themeFill="background1"/>
          </w:tcPr>
          <w:p w14:paraId="7F50C7CF" w14:textId="19D2BCE6" w:rsidR="00226857" w:rsidRPr="008A2064" w:rsidRDefault="00226857" w:rsidP="008D5A03">
            <w:pPr>
              <w:spacing w:line="276" w:lineRule="auto"/>
              <w:rPr>
                <w:rFonts w:cstheme="minorHAnsi"/>
                <w:sz w:val="17"/>
                <w:szCs w:val="17"/>
              </w:rPr>
            </w:pPr>
            <w:r w:rsidRPr="008A2064">
              <w:rPr>
                <w:rFonts w:cstheme="minorHAnsi"/>
                <w:sz w:val="17"/>
                <w:szCs w:val="17"/>
              </w:rPr>
              <w:t xml:space="preserve">Dr. </w:t>
            </w:r>
            <w:r w:rsidR="00204CDE" w:rsidRPr="008A2064">
              <w:rPr>
                <w:rFonts w:cstheme="minorHAnsi"/>
                <w:sz w:val="17"/>
                <w:szCs w:val="17"/>
              </w:rPr>
              <w:t>Kristin Bowers</w:t>
            </w:r>
          </w:p>
        </w:tc>
        <w:tc>
          <w:tcPr>
            <w:tcW w:w="4441" w:type="dxa"/>
            <w:shd w:val="clear" w:color="auto" w:fill="FFFFFF" w:themeFill="background1"/>
          </w:tcPr>
          <w:p w14:paraId="590E3AF9" w14:textId="2C368637" w:rsidR="00226857" w:rsidRPr="008A2064" w:rsidRDefault="008A2064" w:rsidP="008D5A03">
            <w:pPr>
              <w:numPr>
                <w:ilvl w:val="0"/>
                <w:numId w:val="7"/>
              </w:numPr>
              <w:shd w:val="clear" w:color="auto" w:fill="FFFFFF"/>
              <w:spacing w:before="100" w:beforeAutospacing="1" w:after="100" w:afterAutospacing="1"/>
              <w:ind w:left="0"/>
              <w:rPr>
                <w:rFonts w:cstheme="minorHAnsi"/>
                <w:sz w:val="17"/>
                <w:szCs w:val="17"/>
              </w:rPr>
            </w:pPr>
            <w:hyperlink r:id="rId10" w:history="1">
              <w:r w:rsidRPr="00C11325">
                <w:rPr>
                  <w:rFonts w:eastAsia="Times New Roman" w:cs="Times New Roman"/>
                  <w:sz w:val="17"/>
                  <w:szCs w:val="17"/>
                </w:rPr>
                <w:t>10.3390/bioengineering9080407</w:t>
              </w:r>
            </w:hyperlink>
          </w:p>
        </w:tc>
      </w:tr>
      <w:tr w:rsidR="008A2064" w:rsidRPr="008A2064" w14:paraId="3ABCDD8D" w14:textId="77777777" w:rsidTr="008D5A03">
        <w:trPr>
          <w:trHeight w:val="88"/>
        </w:trPr>
        <w:tc>
          <w:tcPr>
            <w:tcW w:w="921" w:type="dxa"/>
            <w:vMerge w:val="restart"/>
          </w:tcPr>
          <w:p w14:paraId="49B5CD61" w14:textId="77777777" w:rsidR="008A2064" w:rsidRDefault="008A2064" w:rsidP="008D5A03">
            <w:pPr>
              <w:spacing w:line="276" w:lineRule="auto"/>
              <w:rPr>
                <w:rFonts w:cstheme="minorHAnsi"/>
                <w:sz w:val="17"/>
                <w:szCs w:val="17"/>
              </w:rPr>
            </w:pPr>
          </w:p>
          <w:p w14:paraId="5E94E285" w14:textId="77777777" w:rsidR="008A2064" w:rsidRDefault="008A2064" w:rsidP="008D5A03">
            <w:pPr>
              <w:spacing w:line="276" w:lineRule="auto"/>
              <w:rPr>
                <w:rFonts w:cstheme="minorHAnsi"/>
                <w:sz w:val="17"/>
                <w:szCs w:val="17"/>
              </w:rPr>
            </w:pPr>
          </w:p>
          <w:p w14:paraId="10C2F1D2" w14:textId="09FC72F1" w:rsidR="008A2064" w:rsidRPr="000F3618" w:rsidRDefault="008A2064" w:rsidP="008D5A03">
            <w:pPr>
              <w:spacing w:line="276" w:lineRule="auto"/>
              <w:jc w:val="center"/>
              <w:rPr>
                <w:rFonts w:cstheme="minorHAnsi"/>
                <w:b/>
                <w:sz w:val="17"/>
                <w:szCs w:val="17"/>
              </w:rPr>
            </w:pPr>
            <w:r w:rsidRPr="000F3618">
              <w:rPr>
                <w:rFonts w:cstheme="minorHAnsi"/>
                <w:b/>
                <w:sz w:val="17"/>
                <w:szCs w:val="17"/>
              </w:rPr>
              <w:t>202</w:t>
            </w:r>
            <w:r>
              <w:rPr>
                <w:rFonts w:cstheme="minorHAnsi"/>
                <w:b/>
                <w:sz w:val="17"/>
                <w:szCs w:val="17"/>
              </w:rPr>
              <w:t>4</w:t>
            </w:r>
          </w:p>
        </w:tc>
        <w:tc>
          <w:tcPr>
            <w:tcW w:w="1842" w:type="dxa"/>
          </w:tcPr>
          <w:p w14:paraId="21C3AF2D" w14:textId="77777777" w:rsidR="008A2064" w:rsidRDefault="008A2064" w:rsidP="008D5A03">
            <w:pPr>
              <w:spacing w:line="276" w:lineRule="auto"/>
              <w:rPr>
                <w:rFonts w:cstheme="minorHAnsi"/>
                <w:sz w:val="17"/>
                <w:szCs w:val="17"/>
              </w:rPr>
            </w:pPr>
            <w:r>
              <w:rPr>
                <w:rFonts w:cstheme="minorHAnsi"/>
                <w:sz w:val="17"/>
                <w:szCs w:val="17"/>
              </w:rPr>
              <w:t>Clinical Research</w:t>
            </w:r>
          </w:p>
        </w:tc>
        <w:tc>
          <w:tcPr>
            <w:tcW w:w="3501" w:type="dxa"/>
            <w:shd w:val="clear" w:color="auto" w:fill="FFFFFF" w:themeFill="background1"/>
          </w:tcPr>
          <w:p w14:paraId="6B24196D" w14:textId="2D8D466E" w:rsidR="008A2064" w:rsidRPr="008A2064" w:rsidRDefault="008A2064" w:rsidP="008D5A03">
            <w:pPr>
              <w:spacing w:line="276" w:lineRule="auto"/>
              <w:rPr>
                <w:rFonts w:cstheme="minorHAnsi"/>
                <w:sz w:val="17"/>
                <w:szCs w:val="17"/>
              </w:rPr>
            </w:pPr>
            <w:r w:rsidRPr="008A2064">
              <w:rPr>
                <w:rFonts w:cstheme="minorHAnsi"/>
                <w:sz w:val="17"/>
                <w:szCs w:val="17"/>
              </w:rPr>
              <w:t xml:space="preserve">Dr. </w:t>
            </w:r>
            <w:r w:rsidR="00733E25">
              <w:rPr>
                <w:rFonts w:cstheme="minorHAnsi"/>
                <w:sz w:val="17"/>
                <w:szCs w:val="17"/>
              </w:rPr>
              <w:t>Eliza Baker</w:t>
            </w:r>
          </w:p>
        </w:tc>
        <w:tc>
          <w:tcPr>
            <w:tcW w:w="4441" w:type="dxa"/>
            <w:shd w:val="clear" w:color="auto" w:fill="FFFFFF" w:themeFill="background1"/>
          </w:tcPr>
          <w:p w14:paraId="62F060C2" w14:textId="28928810" w:rsidR="008A2064" w:rsidRPr="009D272C" w:rsidRDefault="009D272C" w:rsidP="008D5A03">
            <w:pPr>
              <w:numPr>
                <w:ilvl w:val="0"/>
                <w:numId w:val="7"/>
              </w:numPr>
              <w:shd w:val="clear" w:color="auto" w:fill="FFFFFF"/>
              <w:spacing w:before="100" w:beforeAutospacing="1" w:after="100" w:afterAutospacing="1"/>
              <w:ind w:left="0"/>
              <w:rPr>
                <w:rFonts w:cstheme="minorHAnsi"/>
                <w:sz w:val="17"/>
                <w:szCs w:val="17"/>
              </w:rPr>
            </w:pPr>
            <w:hyperlink r:id="rId11" w:history="1">
              <w:r w:rsidRPr="009D272C">
                <w:rPr>
                  <w:rStyle w:val="Hyperlink"/>
                  <w:color w:val="auto"/>
                  <w:sz w:val="17"/>
                  <w:szCs w:val="17"/>
                  <w:u w:val="none"/>
                </w:rPr>
                <w:t>10.1186/s13071-023-05968-x</w:t>
              </w:r>
            </w:hyperlink>
          </w:p>
        </w:tc>
      </w:tr>
      <w:tr w:rsidR="008A2064" w:rsidRPr="008A2064" w14:paraId="4E67FE3C" w14:textId="77777777" w:rsidTr="008D5A03">
        <w:trPr>
          <w:trHeight w:val="88"/>
        </w:trPr>
        <w:tc>
          <w:tcPr>
            <w:tcW w:w="921" w:type="dxa"/>
            <w:vMerge/>
          </w:tcPr>
          <w:p w14:paraId="7A8C3359" w14:textId="77777777" w:rsidR="008A2064" w:rsidRDefault="008A2064" w:rsidP="008D5A03">
            <w:pPr>
              <w:spacing w:line="276" w:lineRule="auto"/>
              <w:rPr>
                <w:rFonts w:cstheme="minorHAnsi"/>
                <w:sz w:val="17"/>
                <w:szCs w:val="17"/>
              </w:rPr>
            </w:pPr>
          </w:p>
        </w:tc>
        <w:tc>
          <w:tcPr>
            <w:tcW w:w="1842" w:type="dxa"/>
          </w:tcPr>
          <w:p w14:paraId="6F9AE852" w14:textId="77777777" w:rsidR="008A2064" w:rsidRDefault="008A2064" w:rsidP="008D5A03">
            <w:pPr>
              <w:spacing w:line="276" w:lineRule="auto"/>
              <w:rPr>
                <w:rFonts w:cstheme="minorHAnsi"/>
                <w:sz w:val="17"/>
                <w:szCs w:val="17"/>
              </w:rPr>
            </w:pPr>
            <w:r>
              <w:rPr>
                <w:rFonts w:cstheme="minorHAnsi"/>
                <w:sz w:val="17"/>
                <w:szCs w:val="17"/>
              </w:rPr>
              <w:t>Basic Research</w:t>
            </w:r>
          </w:p>
        </w:tc>
        <w:tc>
          <w:tcPr>
            <w:tcW w:w="3501" w:type="dxa"/>
            <w:shd w:val="clear" w:color="auto" w:fill="FFFFFF" w:themeFill="background1"/>
          </w:tcPr>
          <w:p w14:paraId="24CF8FE5" w14:textId="1B421AD2" w:rsidR="008A2064" w:rsidRPr="008A2064" w:rsidRDefault="008A2064" w:rsidP="008D5A03">
            <w:pPr>
              <w:spacing w:line="276" w:lineRule="auto"/>
              <w:rPr>
                <w:rFonts w:cstheme="minorHAnsi"/>
                <w:sz w:val="17"/>
                <w:szCs w:val="17"/>
              </w:rPr>
            </w:pPr>
            <w:r w:rsidRPr="008A2064">
              <w:rPr>
                <w:rFonts w:cstheme="minorHAnsi"/>
                <w:sz w:val="17"/>
                <w:szCs w:val="17"/>
              </w:rPr>
              <w:t xml:space="preserve">Dr. </w:t>
            </w:r>
            <w:r w:rsidR="00733E25">
              <w:rPr>
                <w:rFonts w:cstheme="minorHAnsi"/>
                <w:sz w:val="17"/>
                <w:szCs w:val="17"/>
              </w:rPr>
              <w:t>Samantha Kuschke</w:t>
            </w:r>
          </w:p>
        </w:tc>
        <w:tc>
          <w:tcPr>
            <w:tcW w:w="4441" w:type="dxa"/>
            <w:shd w:val="clear" w:color="auto" w:fill="FFFFFF" w:themeFill="background1"/>
          </w:tcPr>
          <w:p w14:paraId="49D012A4" w14:textId="6B9CFE59" w:rsidR="008A2064" w:rsidRPr="009D272C" w:rsidRDefault="009D272C" w:rsidP="008D5A03">
            <w:pPr>
              <w:numPr>
                <w:ilvl w:val="0"/>
                <w:numId w:val="7"/>
              </w:numPr>
              <w:shd w:val="clear" w:color="auto" w:fill="FFFFFF"/>
              <w:spacing w:before="100" w:beforeAutospacing="1" w:after="100" w:afterAutospacing="1"/>
              <w:ind w:left="0"/>
              <w:rPr>
                <w:rFonts w:cstheme="minorHAnsi"/>
                <w:sz w:val="17"/>
                <w:szCs w:val="17"/>
              </w:rPr>
            </w:pPr>
            <w:hyperlink r:id="rId12" w:history="1">
              <w:r w:rsidRPr="009D272C">
                <w:rPr>
                  <w:rStyle w:val="Hyperlink"/>
                  <w:color w:val="auto"/>
                  <w:sz w:val="17"/>
                  <w:szCs w:val="17"/>
                  <w:u w:val="none"/>
                </w:rPr>
                <w:t>10.3389/fmars.2023.1170376</w:t>
              </w:r>
            </w:hyperlink>
          </w:p>
        </w:tc>
      </w:tr>
    </w:tbl>
    <w:p w14:paraId="10673511" w14:textId="1AA51CE6" w:rsidR="00853111" w:rsidRDefault="00F27BD3" w:rsidP="00853111">
      <w:pPr>
        <w:spacing w:line="276" w:lineRule="auto"/>
        <w:rPr>
          <w:sz w:val="20"/>
          <w:szCs w:val="20"/>
        </w:rPr>
      </w:pPr>
      <w:r>
        <w:rPr>
          <w:sz w:val="20"/>
          <w:szCs w:val="20"/>
        </w:rPr>
        <w:br w:type="textWrapping" w:clear="all"/>
      </w:r>
    </w:p>
    <w:sectPr w:rsidR="00853111" w:rsidSect="00853111">
      <w:headerReference w:type="even" r:id="rId13"/>
      <w:headerReference w:type="default" r:id="rId14"/>
      <w:footerReference w:type="even" r:id="rId15"/>
      <w:footerReference w:type="default" r:id="rId16"/>
      <w:headerReference w:type="first" r:id="rId17"/>
      <w:footerReference w:type="first" r:id="rId18"/>
      <w:pgSz w:w="12240" w:h="15840"/>
      <w:pgMar w:top="2304" w:right="720" w:bottom="1296" w:left="720" w:header="180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659C" w14:textId="77777777" w:rsidR="00B74C5E" w:rsidRDefault="00B74C5E" w:rsidP="00C84007">
      <w:r>
        <w:separator/>
      </w:r>
    </w:p>
  </w:endnote>
  <w:endnote w:type="continuationSeparator" w:id="0">
    <w:p w14:paraId="05A72949" w14:textId="77777777" w:rsidR="00B74C5E" w:rsidRDefault="00B74C5E" w:rsidP="00C8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29C6" w14:textId="77777777" w:rsidR="00531F70" w:rsidRDefault="0053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872" w14:textId="77777777" w:rsidR="00531F70" w:rsidRDefault="0053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7AA" w14:textId="77777777" w:rsidR="00531F70" w:rsidRDefault="0053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A736" w14:textId="77777777" w:rsidR="00B74C5E" w:rsidRDefault="00B74C5E" w:rsidP="00C84007">
      <w:r>
        <w:separator/>
      </w:r>
    </w:p>
  </w:footnote>
  <w:footnote w:type="continuationSeparator" w:id="0">
    <w:p w14:paraId="65BE0B3C" w14:textId="77777777" w:rsidR="00B74C5E" w:rsidRDefault="00B74C5E" w:rsidP="00C8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0D19" w14:textId="2FF3DDFF" w:rsidR="00C84007" w:rsidRDefault="009D272C">
    <w:pPr>
      <w:pStyle w:val="Header"/>
    </w:pPr>
    <w:r>
      <w:rPr>
        <w:noProof/>
      </w:rPr>
      <w:pict w14:anchorId="39984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612pt;height:11in;z-index:-251657216;mso-wrap-edited:f;mso-position-horizontal:center;mso-position-horizontal-relative:margin;mso-position-vertical:center;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2E5" w14:textId="30D167CC" w:rsidR="00952538" w:rsidRDefault="009D272C" w:rsidP="00531F70">
    <w:pPr>
      <w:pStyle w:val="Header"/>
      <w:tabs>
        <w:tab w:val="clear" w:pos="4320"/>
        <w:tab w:val="clear" w:pos="8640"/>
        <w:tab w:val="left" w:pos="4335"/>
      </w:tabs>
    </w:pPr>
    <w:r>
      <w:rPr>
        <w:noProof/>
      </w:rPr>
      <w:pict w14:anchorId="1A224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36pt;margin-top:-113.7pt;width:612pt;height:11in;z-index:-251658240;mso-wrap-edited:f;mso-position-horizontal-relative:margin;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6763" w14:textId="22ED032B" w:rsidR="00C84007" w:rsidRDefault="009D272C">
    <w:pPr>
      <w:pStyle w:val="Header"/>
    </w:pPr>
    <w:r>
      <w:rPr>
        <w:noProof/>
      </w:rPr>
      <w:pict w14:anchorId="799F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612pt;height:11in;z-index:-251656192;mso-wrap-edited:f;mso-position-horizontal:center;mso-position-horizontal-relative:margin;mso-position-vertical:center;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CB6"/>
    <w:multiLevelType w:val="multilevel"/>
    <w:tmpl w:val="663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C70"/>
    <w:multiLevelType w:val="multilevel"/>
    <w:tmpl w:val="8B9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32F58"/>
    <w:multiLevelType w:val="multilevel"/>
    <w:tmpl w:val="21C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121CE"/>
    <w:multiLevelType w:val="multilevel"/>
    <w:tmpl w:val="480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313AE"/>
    <w:multiLevelType w:val="multilevel"/>
    <w:tmpl w:val="7F8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73A97"/>
    <w:multiLevelType w:val="multilevel"/>
    <w:tmpl w:val="FB5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E7488"/>
    <w:multiLevelType w:val="multilevel"/>
    <w:tmpl w:val="AE9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52D43"/>
    <w:multiLevelType w:val="hybridMultilevel"/>
    <w:tmpl w:val="2A76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A00EC"/>
    <w:multiLevelType w:val="hybridMultilevel"/>
    <w:tmpl w:val="1C5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2713C"/>
    <w:multiLevelType w:val="multilevel"/>
    <w:tmpl w:val="9906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B58ED"/>
    <w:multiLevelType w:val="multilevel"/>
    <w:tmpl w:val="A56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C28EF"/>
    <w:multiLevelType w:val="multilevel"/>
    <w:tmpl w:val="163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147DC7"/>
    <w:multiLevelType w:val="multilevel"/>
    <w:tmpl w:val="3908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063D8"/>
    <w:multiLevelType w:val="multilevel"/>
    <w:tmpl w:val="2FAE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2"/>
  </w:num>
  <w:num w:numId="4">
    <w:abstractNumId w:val="9"/>
  </w:num>
  <w:num w:numId="5">
    <w:abstractNumId w:val="1"/>
  </w:num>
  <w:num w:numId="6">
    <w:abstractNumId w:val="10"/>
  </w:num>
  <w:num w:numId="7">
    <w:abstractNumId w:val="6"/>
  </w:num>
  <w:num w:numId="8">
    <w:abstractNumId w:val="4"/>
  </w:num>
  <w:num w:numId="9">
    <w:abstractNumId w:val="3"/>
  </w:num>
  <w:num w:numId="10">
    <w:abstractNumId w:val="0"/>
  </w:num>
  <w:num w:numId="11">
    <w:abstractNumId w:val="13"/>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C84007"/>
    <w:rsid w:val="00034CEE"/>
    <w:rsid w:val="000928DA"/>
    <w:rsid w:val="000E3287"/>
    <w:rsid w:val="000F3618"/>
    <w:rsid w:val="00103FD9"/>
    <w:rsid w:val="001D6434"/>
    <w:rsid w:val="00204CDE"/>
    <w:rsid w:val="00226857"/>
    <w:rsid w:val="0023652A"/>
    <w:rsid w:val="002A2F6C"/>
    <w:rsid w:val="002E1A5B"/>
    <w:rsid w:val="002E7839"/>
    <w:rsid w:val="0031177C"/>
    <w:rsid w:val="003222C5"/>
    <w:rsid w:val="00357D18"/>
    <w:rsid w:val="004D5790"/>
    <w:rsid w:val="004F02BA"/>
    <w:rsid w:val="00520838"/>
    <w:rsid w:val="00531F70"/>
    <w:rsid w:val="005F4D95"/>
    <w:rsid w:val="00641452"/>
    <w:rsid w:val="0065520C"/>
    <w:rsid w:val="00667E78"/>
    <w:rsid w:val="006768A3"/>
    <w:rsid w:val="00733E25"/>
    <w:rsid w:val="00792A9B"/>
    <w:rsid w:val="007E67FD"/>
    <w:rsid w:val="00815E40"/>
    <w:rsid w:val="00853111"/>
    <w:rsid w:val="00890735"/>
    <w:rsid w:val="008A2064"/>
    <w:rsid w:val="008E444E"/>
    <w:rsid w:val="00952538"/>
    <w:rsid w:val="009A6E11"/>
    <w:rsid w:val="009D272C"/>
    <w:rsid w:val="00A35054"/>
    <w:rsid w:val="00A54FCA"/>
    <w:rsid w:val="00A9772B"/>
    <w:rsid w:val="00AC435B"/>
    <w:rsid w:val="00AC71EA"/>
    <w:rsid w:val="00B5649A"/>
    <w:rsid w:val="00B74C5E"/>
    <w:rsid w:val="00B85083"/>
    <w:rsid w:val="00BC51AC"/>
    <w:rsid w:val="00BE1F09"/>
    <w:rsid w:val="00BE4AA6"/>
    <w:rsid w:val="00C435FD"/>
    <w:rsid w:val="00C84007"/>
    <w:rsid w:val="00D23B2F"/>
    <w:rsid w:val="00D81A22"/>
    <w:rsid w:val="00DA0A54"/>
    <w:rsid w:val="00DA34E7"/>
    <w:rsid w:val="00DC09EA"/>
    <w:rsid w:val="00E30283"/>
    <w:rsid w:val="00ED3934"/>
    <w:rsid w:val="00F0771C"/>
    <w:rsid w:val="00F2338C"/>
    <w:rsid w:val="00F27BD3"/>
    <w:rsid w:val="00F67C4D"/>
    <w:rsid w:val="00F75475"/>
    <w:rsid w:val="00FF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5E270F5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007"/>
    <w:pPr>
      <w:keepNext/>
      <w:keepLines/>
      <w:spacing w:before="480"/>
      <w:outlineLvl w:val="0"/>
    </w:pPr>
    <w:rPr>
      <w:rFonts w:asciiTheme="majorHAnsi" w:eastAsiaTheme="majorEastAsia" w:hAnsiTheme="majorHAnsi" w:cstheme="majorBidi"/>
      <w:b/>
      <w:bCs/>
      <w:color w:val="A65414"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qFormat/>
    <w:rsid w:val="00BE1F09"/>
    <w:rPr>
      <w:rFonts w:ascii="Arial" w:hAnsi="Arial"/>
    </w:rPr>
  </w:style>
  <w:style w:type="paragraph" w:styleId="Header">
    <w:name w:val="header"/>
    <w:basedOn w:val="Normal"/>
    <w:link w:val="HeaderChar"/>
    <w:uiPriority w:val="99"/>
    <w:unhideWhenUsed/>
    <w:rsid w:val="00C84007"/>
    <w:pPr>
      <w:tabs>
        <w:tab w:val="center" w:pos="4320"/>
        <w:tab w:val="right" w:pos="8640"/>
      </w:tabs>
    </w:pPr>
  </w:style>
  <w:style w:type="character" w:customStyle="1" w:styleId="HeaderChar">
    <w:name w:val="Header Char"/>
    <w:basedOn w:val="DefaultParagraphFont"/>
    <w:link w:val="Header"/>
    <w:uiPriority w:val="99"/>
    <w:rsid w:val="00C84007"/>
  </w:style>
  <w:style w:type="paragraph" w:styleId="Footer">
    <w:name w:val="footer"/>
    <w:basedOn w:val="Normal"/>
    <w:link w:val="FooterChar"/>
    <w:uiPriority w:val="99"/>
    <w:unhideWhenUsed/>
    <w:rsid w:val="00C84007"/>
    <w:pPr>
      <w:tabs>
        <w:tab w:val="center" w:pos="4320"/>
        <w:tab w:val="right" w:pos="8640"/>
      </w:tabs>
    </w:pPr>
  </w:style>
  <w:style w:type="character" w:customStyle="1" w:styleId="FooterChar">
    <w:name w:val="Footer Char"/>
    <w:basedOn w:val="DefaultParagraphFont"/>
    <w:link w:val="Footer"/>
    <w:uiPriority w:val="99"/>
    <w:rsid w:val="00C84007"/>
  </w:style>
  <w:style w:type="character" w:customStyle="1" w:styleId="Heading1Char">
    <w:name w:val="Heading 1 Char"/>
    <w:basedOn w:val="DefaultParagraphFont"/>
    <w:link w:val="Heading1"/>
    <w:uiPriority w:val="9"/>
    <w:rsid w:val="00C84007"/>
    <w:rPr>
      <w:rFonts w:asciiTheme="majorHAnsi" w:eastAsiaTheme="majorEastAsia" w:hAnsiTheme="majorHAnsi" w:cstheme="majorBidi"/>
      <w:b/>
      <w:bCs/>
      <w:color w:val="A65414" w:themeColor="accent1" w:themeShade="B5"/>
      <w:sz w:val="32"/>
      <w:szCs w:val="32"/>
    </w:rPr>
  </w:style>
  <w:style w:type="character" w:styleId="Hyperlink">
    <w:name w:val="Hyperlink"/>
    <w:basedOn w:val="DefaultParagraphFont"/>
    <w:uiPriority w:val="99"/>
    <w:unhideWhenUsed/>
    <w:rsid w:val="00853111"/>
    <w:rPr>
      <w:color w:val="F1AB1F" w:themeColor="hyperlink"/>
      <w:u w:val="single"/>
    </w:rPr>
  </w:style>
  <w:style w:type="paragraph" w:styleId="ListParagraph">
    <w:name w:val="List Paragraph"/>
    <w:basedOn w:val="Normal"/>
    <w:uiPriority w:val="34"/>
    <w:qFormat/>
    <w:rsid w:val="000928DA"/>
    <w:pPr>
      <w:ind w:left="720"/>
      <w:contextualSpacing/>
    </w:pPr>
  </w:style>
  <w:style w:type="table" w:styleId="TableGrid">
    <w:name w:val="Table Grid"/>
    <w:basedOn w:val="TableNormal"/>
    <w:uiPriority w:val="59"/>
    <w:rsid w:val="00AC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6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0495">
      <w:bodyDiv w:val="1"/>
      <w:marLeft w:val="0"/>
      <w:marRight w:val="0"/>
      <w:marTop w:val="0"/>
      <w:marBottom w:val="0"/>
      <w:divBdr>
        <w:top w:val="none" w:sz="0" w:space="0" w:color="auto"/>
        <w:left w:val="none" w:sz="0" w:space="0" w:color="auto"/>
        <w:bottom w:val="none" w:sz="0" w:space="0" w:color="auto"/>
        <w:right w:val="none" w:sz="0" w:space="0" w:color="auto"/>
      </w:divBdr>
    </w:div>
    <w:div w:id="484736106">
      <w:bodyDiv w:val="1"/>
      <w:marLeft w:val="0"/>
      <w:marRight w:val="0"/>
      <w:marTop w:val="0"/>
      <w:marBottom w:val="0"/>
      <w:divBdr>
        <w:top w:val="none" w:sz="0" w:space="0" w:color="auto"/>
        <w:left w:val="none" w:sz="0" w:space="0" w:color="auto"/>
        <w:bottom w:val="none" w:sz="0" w:space="0" w:color="auto"/>
        <w:right w:val="none" w:sz="0" w:space="0" w:color="auto"/>
      </w:divBdr>
    </w:div>
    <w:div w:id="528222112">
      <w:bodyDiv w:val="1"/>
      <w:marLeft w:val="0"/>
      <w:marRight w:val="0"/>
      <w:marTop w:val="0"/>
      <w:marBottom w:val="0"/>
      <w:divBdr>
        <w:top w:val="none" w:sz="0" w:space="0" w:color="auto"/>
        <w:left w:val="none" w:sz="0" w:space="0" w:color="auto"/>
        <w:bottom w:val="none" w:sz="0" w:space="0" w:color="auto"/>
        <w:right w:val="none" w:sz="0" w:space="0" w:color="auto"/>
      </w:divBdr>
    </w:div>
    <w:div w:id="746003779">
      <w:bodyDiv w:val="1"/>
      <w:marLeft w:val="0"/>
      <w:marRight w:val="0"/>
      <w:marTop w:val="0"/>
      <w:marBottom w:val="0"/>
      <w:divBdr>
        <w:top w:val="none" w:sz="0" w:space="0" w:color="auto"/>
        <w:left w:val="none" w:sz="0" w:space="0" w:color="auto"/>
        <w:bottom w:val="none" w:sz="0" w:space="0" w:color="auto"/>
        <w:right w:val="none" w:sz="0" w:space="0" w:color="auto"/>
      </w:divBdr>
    </w:div>
    <w:div w:id="779497167">
      <w:bodyDiv w:val="1"/>
      <w:marLeft w:val="0"/>
      <w:marRight w:val="0"/>
      <w:marTop w:val="0"/>
      <w:marBottom w:val="0"/>
      <w:divBdr>
        <w:top w:val="none" w:sz="0" w:space="0" w:color="auto"/>
        <w:left w:val="none" w:sz="0" w:space="0" w:color="auto"/>
        <w:bottom w:val="none" w:sz="0" w:space="0" w:color="auto"/>
        <w:right w:val="none" w:sz="0" w:space="0" w:color="auto"/>
      </w:divBdr>
    </w:div>
    <w:div w:id="815220762">
      <w:bodyDiv w:val="1"/>
      <w:marLeft w:val="0"/>
      <w:marRight w:val="0"/>
      <w:marTop w:val="0"/>
      <w:marBottom w:val="0"/>
      <w:divBdr>
        <w:top w:val="none" w:sz="0" w:space="0" w:color="auto"/>
        <w:left w:val="none" w:sz="0" w:space="0" w:color="auto"/>
        <w:bottom w:val="none" w:sz="0" w:space="0" w:color="auto"/>
        <w:right w:val="none" w:sz="0" w:space="0" w:color="auto"/>
      </w:divBdr>
    </w:div>
    <w:div w:id="896428577">
      <w:bodyDiv w:val="1"/>
      <w:marLeft w:val="0"/>
      <w:marRight w:val="0"/>
      <w:marTop w:val="0"/>
      <w:marBottom w:val="0"/>
      <w:divBdr>
        <w:top w:val="none" w:sz="0" w:space="0" w:color="auto"/>
        <w:left w:val="none" w:sz="0" w:space="0" w:color="auto"/>
        <w:bottom w:val="none" w:sz="0" w:space="0" w:color="auto"/>
        <w:right w:val="none" w:sz="0" w:space="0" w:color="auto"/>
      </w:divBdr>
    </w:div>
    <w:div w:id="1294142038">
      <w:bodyDiv w:val="1"/>
      <w:marLeft w:val="0"/>
      <w:marRight w:val="0"/>
      <w:marTop w:val="0"/>
      <w:marBottom w:val="0"/>
      <w:divBdr>
        <w:top w:val="none" w:sz="0" w:space="0" w:color="auto"/>
        <w:left w:val="none" w:sz="0" w:space="0" w:color="auto"/>
        <w:bottom w:val="none" w:sz="0" w:space="0" w:color="auto"/>
        <w:right w:val="none" w:sz="0" w:space="0" w:color="auto"/>
      </w:divBdr>
    </w:div>
    <w:div w:id="1415005570">
      <w:bodyDiv w:val="1"/>
      <w:marLeft w:val="0"/>
      <w:marRight w:val="0"/>
      <w:marTop w:val="0"/>
      <w:marBottom w:val="0"/>
      <w:divBdr>
        <w:top w:val="none" w:sz="0" w:space="0" w:color="auto"/>
        <w:left w:val="none" w:sz="0" w:space="0" w:color="auto"/>
        <w:bottom w:val="none" w:sz="0" w:space="0" w:color="auto"/>
        <w:right w:val="none" w:sz="0" w:space="0" w:color="auto"/>
      </w:divBdr>
    </w:div>
    <w:div w:id="1593901268">
      <w:bodyDiv w:val="1"/>
      <w:marLeft w:val="0"/>
      <w:marRight w:val="0"/>
      <w:marTop w:val="0"/>
      <w:marBottom w:val="0"/>
      <w:divBdr>
        <w:top w:val="none" w:sz="0" w:space="0" w:color="auto"/>
        <w:left w:val="none" w:sz="0" w:space="0" w:color="auto"/>
        <w:bottom w:val="none" w:sz="0" w:space="0" w:color="auto"/>
        <w:right w:val="none" w:sz="0" w:space="0" w:color="auto"/>
      </w:divBdr>
    </w:div>
    <w:div w:id="1634748092">
      <w:bodyDiv w:val="1"/>
      <w:marLeft w:val="0"/>
      <w:marRight w:val="0"/>
      <w:marTop w:val="0"/>
      <w:marBottom w:val="0"/>
      <w:divBdr>
        <w:top w:val="none" w:sz="0" w:space="0" w:color="auto"/>
        <w:left w:val="none" w:sz="0" w:space="0" w:color="auto"/>
        <w:bottom w:val="none" w:sz="0" w:space="0" w:color="auto"/>
        <w:right w:val="none" w:sz="0" w:space="0" w:color="auto"/>
      </w:divBdr>
    </w:div>
    <w:div w:id="1746416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60/ajvr.80.11.99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371/journal.pone.0220301" TargetMode="External"/><Relationship Id="rId12" Type="http://schemas.openxmlformats.org/officeDocument/2006/relationships/hyperlink" Target="https://doi.org/10.3389/fmars.2023.117037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vsu.136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390/bioengineering90804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vsu.1360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TCVM_them">
  <a:themeElements>
    <a:clrScheme name="Custom 1">
      <a:dk1>
        <a:srgbClr val="222222"/>
      </a:dk1>
      <a:lt1>
        <a:sysClr val="window" lastClr="FFFFFF"/>
      </a:lt1>
      <a:dk2>
        <a:srgbClr val="222222"/>
      </a:dk2>
      <a:lt2>
        <a:srgbClr val="EEECE1"/>
      </a:lt2>
      <a:accent1>
        <a:srgbClr val="E47823"/>
      </a:accent1>
      <a:accent2>
        <a:srgbClr val="F0A944"/>
      </a:accent2>
      <a:accent3>
        <a:srgbClr val="8C8C8C"/>
      </a:accent3>
      <a:accent4>
        <a:srgbClr val="404040"/>
      </a:accent4>
      <a:accent5>
        <a:srgbClr val="191919"/>
      </a:accent5>
      <a:accent6>
        <a:srgbClr val="F79646"/>
      </a:accent6>
      <a:hlink>
        <a:srgbClr val="F1AB1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Chambers</dc:creator>
  <cp:keywords/>
  <dc:description/>
  <cp:lastModifiedBy>Ford, Emily</cp:lastModifiedBy>
  <cp:revision>11</cp:revision>
  <dcterms:created xsi:type="dcterms:W3CDTF">2021-08-12T14:47:00Z</dcterms:created>
  <dcterms:modified xsi:type="dcterms:W3CDTF">2024-07-30T18:48:00Z</dcterms:modified>
</cp:coreProperties>
</file>